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C2823">
      <w:pPr>
        <w:spacing w:after="0" w:line="240" w:lineRule="auto"/>
        <w:jc w:val="right"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  <w:t>Приложение</w:t>
      </w:r>
    </w:p>
    <w:p w14:paraId="4EA16047">
      <w:pPr>
        <w:wordWrap w:val="0"/>
        <w:spacing w:after="0" w:line="240" w:lineRule="auto"/>
        <w:jc w:val="right"/>
        <w:rPr>
          <w:rFonts w:hint="default" w:ascii="Times New Roman" w:hAnsi="Times New Roman"/>
          <w:b w:val="0"/>
          <w:bCs w:val="0"/>
          <w:sz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lang w:val="ru-RU"/>
        </w:rPr>
        <w:t xml:space="preserve">к Приказу от </w:t>
      </w:r>
      <w:r>
        <w:rPr>
          <w:rFonts w:hint="default" w:ascii="Times New Roman" w:hAnsi="Times New Roman"/>
          <w:b w:val="0"/>
          <w:bCs w:val="0"/>
          <w:sz w:val="28"/>
          <w:u w:val="single"/>
          <w:lang w:val="ru-RU"/>
        </w:rPr>
        <w:t>22.10.2025 г.</w:t>
      </w:r>
      <w:r>
        <w:rPr>
          <w:rFonts w:hint="default" w:ascii="Times New Roman" w:hAnsi="Times New Roman"/>
          <w:b w:val="0"/>
          <w:bCs w:val="0"/>
          <w:sz w:val="28"/>
          <w:lang w:val="ru-RU"/>
        </w:rPr>
        <w:t xml:space="preserve"> № </w:t>
      </w:r>
      <w:r>
        <w:rPr>
          <w:rFonts w:hint="default" w:ascii="Times New Roman" w:hAnsi="Times New Roman"/>
          <w:b w:val="0"/>
          <w:bCs w:val="0"/>
          <w:sz w:val="28"/>
          <w:u w:val="single"/>
          <w:lang w:val="ru-RU"/>
        </w:rPr>
        <w:t>203</w:t>
      </w:r>
    </w:p>
    <w:p w14:paraId="2E87195A">
      <w:pPr>
        <w:wordWrap w:val="0"/>
        <w:spacing w:after="0" w:line="240" w:lineRule="auto"/>
        <w:jc w:val="right"/>
        <w:rPr>
          <w:rFonts w:hint="default" w:ascii="Times New Roman" w:hAnsi="Times New Roman"/>
          <w:b w:val="0"/>
          <w:bCs w:val="0"/>
          <w:sz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lang w:val="ru-RU"/>
        </w:rPr>
        <w:t>ГБУ ДО «Дворец творчества детей и молодёжи»</w:t>
      </w:r>
    </w:p>
    <w:p w14:paraId="6F357A24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</w:p>
    <w:p w14:paraId="5B365B6D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Республиканский семинар для руководителей </w:t>
      </w:r>
    </w:p>
    <w:p w14:paraId="1F16FA10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школьных хоровых и вокальных коллективов </w:t>
      </w:r>
    </w:p>
    <w:p w14:paraId="59B74E8F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Кабардино-Балкарской Республики</w:t>
      </w:r>
    </w:p>
    <w:p w14:paraId="5C4F39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2F3D0C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Дата:</w:t>
      </w:r>
      <w:r>
        <w:rPr>
          <w:rFonts w:ascii="Times New Roman" w:hAnsi="Times New Roman" w:cs="Times New Roman"/>
          <w:sz w:val="28"/>
        </w:rPr>
        <w:t xml:space="preserve"> 29.10.2025 г.</w:t>
      </w:r>
    </w:p>
    <w:p w14:paraId="56FE94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Время:</w:t>
      </w:r>
      <w:r>
        <w:rPr>
          <w:rFonts w:ascii="Times New Roman" w:hAnsi="Times New Roman" w:cs="Times New Roman"/>
          <w:sz w:val="28"/>
        </w:rPr>
        <w:t xml:space="preserve"> 11.00 ч.</w:t>
      </w:r>
    </w:p>
    <w:p w14:paraId="3784D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Место проведения:</w:t>
      </w:r>
      <w:r>
        <w:rPr>
          <w:rFonts w:ascii="Times New Roman" w:hAnsi="Times New Roman" w:cs="Times New Roman"/>
          <w:sz w:val="28"/>
        </w:rPr>
        <w:t xml:space="preserve"> ГБУ ДО «Дворец творчества детей и молодёжи» </w:t>
      </w:r>
    </w:p>
    <w:p w14:paraId="1948D6B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 семинара: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eastAsia="Calibri"/>
          <w:sz w:val="28"/>
        </w:rPr>
        <w:t>формирование и развитие профессионального сообщества руководителей школьных вокально - хоровых коллективов республики, расширение компетенций, общение и обмен опытом.</w:t>
      </w:r>
    </w:p>
    <w:tbl>
      <w:tblPr>
        <w:tblStyle w:val="4"/>
        <w:tblW w:w="10555" w:type="dxa"/>
        <w:tblInd w:w="-7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114"/>
        <w:gridCol w:w="4691"/>
      </w:tblGrid>
      <w:tr w14:paraId="6AD2F4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01A6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114" w:type="dxa"/>
            <w:vAlign w:val="center"/>
          </w:tcPr>
          <w:p w14:paraId="6EB48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ФИО </w:t>
            </w:r>
          </w:p>
          <w:p w14:paraId="5338E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спикера</w:t>
            </w:r>
          </w:p>
        </w:tc>
        <w:tc>
          <w:tcPr>
            <w:tcW w:w="4691" w:type="dxa"/>
            <w:vAlign w:val="center"/>
          </w:tcPr>
          <w:p w14:paraId="37688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</w:tr>
      <w:tr w14:paraId="5F8E69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9C87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</w:p>
        </w:tc>
        <w:tc>
          <w:tcPr>
            <w:tcW w:w="9805" w:type="dxa"/>
            <w:gridSpan w:val="2"/>
            <w:vAlign w:val="center"/>
          </w:tcPr>
          <w:p w14:paraId="1E375EA7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Открытие семинара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- </w:t>
            </w:r>
          </w:p>
          <w:p w14:paraId="4A21FBE0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директора по учебной и методической работе ГБУ ДО «Дворец творчества детей и молодёжи»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Пшукова Анюта Мухамедовна</w:t>
            </w:r>
          </w:p>
        </w:tc>
      </w:tr>
      <w:tr w14:paraId="50A4C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E428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</w:p>
        </w:tc>
        <w:tc>
          <w:tcPr>
            <w:tcW w:w="5114" w:type="dxa"/>
            <w:vAlign w:val="center"/>
          </w:tcPr>
          <w:p w14:paraId="59D42939">
            <w:pPr>
              <w:spacing w:before="100" w:beforeAutospacing="1" w:after="100" w:afterAutospacing="1" w:line="268" w:lineRule="auto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sz w:val="26"/>
                <w:szCs w:val="26"/>
              </w:rPr>
              <w:t>Крючкова Кристина Владимировна - преподаватель СКГИИ и ККИ, руководитель хора СКГИИ, преподаватель кафедры вокального искусства и дирижирования</w:t>
            </w:r>
          </w:p>
        </w:tc>
        <w:tc>
          <w:tcPr>
            <w:tcW w:w="4691" w:type="dxa"/>
            <w:vAlign w:val="center"/>
          </w:tcPr>
          <w:p w14:paraId="067B8F6D">
            <w:pPr>
              <w:pStyle w:val="6"/>
              <w:rPr>
                <w:sz w:val="26"/>
                <w:szCs w:val="26"/>
              </w:rPr>
            </w:pPr>
            <w:r>
              <w:rPr>
                <w:rFonts w:ascii="Times New Roman" w:hAnsi="Times New Roman" w:eastAsia="SimSun"/>
                <w:sz w:val="26"/>
                <w:szCs w:val="26"/>
              </w:rPr>
              <w:t>«Организация и развитие работы с детским хоровым коллективом»</w:t>
            </w:r>
          </w:p>
        </w:tc>
      </w:tr>
      <w:tr w14:paraId="45224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C250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</w:p>
        </w:tc>
        <w:tc>
          <w:tcPr>
            <w:tcW w:w="5114" w:type="dxa"/>
            <w:vAlign w:val="center"/>
          </w:tcPr>
          <w:p w14:paraId="6A313687">
            <w:pPr>
              <w:spacing w:before="100" w:beforeAutospacing="1" w:after="100" w:afterAutospacing="1" w:line="268" w:lineRule="auto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sz w:val="26"/>
                <w:szCs w:val="26"/>
              </w:rPr>
              <w:t>Круглова Наталья Александровна - преподаватель СКГИИ и ККИ, преподаватель кафедры вокального искусства и дирижирования, руководитель симфонического оркестра СКГИИ и ККИ</w:t>
            </w:r>
          </w:p>
        </w:tc>
        <w:tc>
          <w:tcPr>
            <w:tcW w:w="4691" w:type="dxa"/>
            <w:vAlign w:val="center"/>
          </w:tcPr>
          <w:p w14:paraId="2E481CA5">
            <w:pPr>
              <w:pStyle w:val="6"/>
              <w:rPr>
                <w:sz w:val="26"/>
                <w:szCs w:val="26"/>
              </w:rPr>
            </w:pPr>
            <w:r>
              <w:rPr>
                <w:rFonts w:ascii="Times New Roman" w:hAnsi="Times New Roman" w:eastAsia="SimSun"/>
                <w:sz w:val="26"/>
                <w:szCs w:val="26"/>
              </w:rPr>
              <w:t>«Актуальные аспекты деятельности детских хоровых и вокальных коллективов»</w:t>
            </w:r>
          </w:p>
        </w:tc>
      </w:tr>
      <w:tr w14:paraId="1F4BC0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8309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5114" w:type="dxa"/>
            <w:vAlign w:val="center"/>
          </w:tcPr>
          <w:p w14:paraId="4EA2E082">
            <w:pPr>
              <w:pStyle w:val="6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Дзуганова Зарета Арсеновна -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главный хормейстер ГУК «Музыкальный театр», председатель хорового общества КБР</w:t>
            </w:r>
          </w:p>
        </w:tc>
        <w:tc>
          <w:tcPr>
            <w:tcW w:w="4691" w:type="dxa"/>
            <w:vAlign w:val="center"/>
          </w:tcPr>
          <w:p w14:paraId="059104E7">
            <w:pPr>
              <w:pStyle w:val="6"/>
              <w:rPr>
                <w:sz w:val="26"/>
                <w:szCs w:val="26"/>
              </w:rPr>
            </w:pPr>
            <w:r>
              <w:rPr>
                <w:rFonts w:ascii="Times New Roman" w:hAnsi="Times New Roman" w:eastAsia="SimSun"/>
                <w:sz w:val="26"/>
                <w:szCs w:val="26"/>
              </w:rPr>
              <w:t>«Хоровое пение в общеобразовательном учреждении»</w:t>
            </w:r>
          </w:p>
        </w:tc>
      </w:tr>
      <w:tr w14:paraId="0C6BD3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B360E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  <w:t>5.</w:t>
            </w:r>
          </w:p>
        </w:tc>
        <w:tc>
          <w:tcPr>
            <w:tcW w:w="5114" w:type="dxa"/>
            <w:vAlign w:val="center"/>
          </w:tcPr>
          <w:p w14:paraId="7A0FD510">
            <w:pPr>
              <w:pStyle w:val="6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Дзуганова Зарета Арсеновна</w:t>
            </w:r>
          </w:p>
        </w:tc>
        <w:tc>
          <w:tcPr>
            <w:tcW w:w="4691" w:type="dxa"/>
            <w:vAlign w:val="center"/>
          </w:tcPr>
          <w:p w14:paraId="7922AD78">
            <w:pPr>
              <w:pStyle w:val="6"/>
              <w:rPr>
                <w:rFonts w:hint="default"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Мастер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-класс </w:t>
            </w:r>
          </w:p>
          <w:p w14:paraId="1DA27A97">
            <w:pPr>
              <w:pStyle w:val="6"/>
              <w:rPr>
                <w:rFonts w:hint="default" w:ascii="Times New Roman" w:hAnsi="Times New Roman" w:eastAsia="SimSu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«Техники распевки»</w:t>
            </w:r>
            <w:bookmarkStart w:id="0" w:name="_GoBack"/>
            <w:bookmarkEnd w:id="0"/>
          </w:p>
        </w:tc>
      </w:tr>
      <w:tr w14:paraId="6A7DDE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146C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5114" w:type="dxa"/>
            <w:vAlign w:val="center"/>
          </w:tcPr>
          <w:p w14:paraId="390D55F4">
            <w:pPr>
              <w:pStyle w:val="6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Челикова Оксана Викторовна – руководитель школьного хора «Радуга» МБОУ «Лицей №3» г.о. Прохладный.</w:t>
            </w:r>
          </w:p>
        </w:tc>
        <w:tc>
          <w:tcPr>
            <w:tcW w:w="4691" w:type="dxa"/>
            <w:vAlign w:val="center"/>
          </w:tcPr>
          <w:p w14:paraId="1E4A4C8B">
            <w:pPr>
              <w:pStyle w:val="6"/>
              <w:rPr>
                <w:sz w:val="26"/>
                <w:szCs w:val="26"/>
              </w:rPr>
            </w:pPr>
            <w:r>
              <w:rPr>
                <w:rFonts w:ascii="Times New Roman" w:hAnsi="Times New Roman" w:eastAsia="SimSun"/>
                <w:sz w:val="26"/>
                <w:szCs w:val="26"/>
                <w:shd w:val="clear" w:color="auto" w:fill="FFFFFF"/>
              </w:rPr>
              <w:t>«Репертуарная политика – важнейший аспект деятельности педагога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- вокалиста»</w:t>
            </w:r>
          </w:p>
        </w:tc>
      </w:tr>
      <w:tr w14:paraId="5AB83F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EFBC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6. </w:t>
            </w:r>
          </w:p>
        </w:tc>
        <w:tc>
          <w:tcPr>
            <w:tcW w:w="5114" w:type="dxa"/>
            <w:vAlign w:val="center"/>
          </w:tcPr>
          <w:p w14:paraId="062CDC35">
            <w:pPr>
              <w:spacing w:after="0" w:line="240" w:lineRule="auto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Селяева Лейля Тахировна – методист республиканского регионального центра художественной направленности </w:t>
            </w:r>
            <w:r>
              <w:rPr>
                <w:rFonts w:ascii="Times New Roman" w:hAnsi="Times New Roman" w:eastAsia="Calibri"/>
                <w:sz w:val="26"/>
                <w:szCs w:val="26"/>
              </w:rPr>
              <w:t xml:space="preserve">ГБУ ДО «Дворец творчества детей и </w:t>
            </w:r>
          </w:p>
          <w:p w14:paraId="7604EFB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Calibri"/>
                <w:sz w:val="26"/>
                <w:szCs w:val="26"/>
              </w:rPr>
              <w:t>молодёжи»</w:t>
            </w:r>
          </w:p>
        </w:tc>
        <w:tc>
          <w:tcPr>
            <w:tcW w:w="4691" w:type="dxa"/>
            <w:vAlign w:val="center"/>
          </w:tcPr>
          <w:p w14:paraId="56175F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федерального реестра школьных вокально-хоровых коллективов.</w:t>
            </w:r>
          </w:p>
          <w:p w14:paraId="18C05D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участия в конкурсных мероприятиях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</w:tr>
      <w:tr w14:paraId="703DDE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83D4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9805" w:type="dxa"/>
            <w:gridSpan w:val="2"/>
            <w:vAlign w:val="center"/>
          </w:tcPr>
          <w:p w14:paraId="22E37A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Вопросы – ответы. </w:t>
            </w:r>
          </w:p>
          <w:p w14:paraId="7A2CF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Закрытие семинара.</w:t>
            </w:r>
          </w:p>
        </w:tc>
      </w:tr>
    </w:tbl>
    <w:p w14:paraId="656C48EC">
      <w:pPr>
        <w:spacing w:after="0" w:line="240" w:lineRule="auto"/>
        <w:jc w:val="both"/>
        <w:rPr>
          <w:rFonts w:ascii="Times New Roman" w:hAnsi="Times New Roman" w:cs="Times New Roman"/>
          <w:sz w:val="21"/>
          <w:szCs w:val="2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B6045"/>
    <w:rsid w:val="004914B8"/>
    <w:rsid w:val="005212C6"/>
    <w:rsid w:val="00933146"/>
    <w:rsid w:val="00CB6045"/>
    <w:rsid w:val="00F84F2B"/>
    <w:rsid w:val="20E032BA"/>
    <w:rsid w:val="43264860"/>
    <w:rsid w:val="65097D3A"/>
    <w:rsid w:val="6C64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Normal"/>
    <w:qFormat/>
    <w:uiPriority w:val="0"/>
    <w:pPr>
      <w:spacing w:after="0" w:line="240" w:lineRule="auto"/>
      <w:jc w:val="both"/>
    </w:pPr>
    <w:rPr>
      <w:rFonts w:ascii="Calibri" w:hAnsi="Calibri" w:eastAsia="SimSu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1338</Characters>
  <Lines>11</Lines>
  <Paragraphs>3</Paragraphs>
  <TotalTime>4</TotalTime>
  <ScaleCrop>false</ScaleCrop>
  <LinksUpToDate>false</LinksUpToDate>
  <CharactersWithSpaces>1569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2025-10-22T11:26:00Z</dcterms:created>
  <dc:creator>User</dc:creator>
  <cp:lastModifiedBy>User</cp:lastModifiedBy>
  <cp:lastPrinted>2025-10-27T08:29:00Z</cp:lastPrinted>
  <dcterms:modified xsi:type="dcterms:W3CDTF">2025-10-27T13:25:29Z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2472918968BA43329C2C8E0D7C592B72_12</vt:lpwstr>
  </property>
</Properties>
</file>